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1" w:rightFromText="181" w:vertAnchor="page" w:horzAnchor="page" w:tblpX="7202" w:tblpY="908"/>
        <w:tblOverlap w:val="never"/>
        <w:tblW w:w="0" w:type="auto"/>
        <w:tblBorders>
          <w:top w:val="single" w:sz="6" w:space="0" w:color="003087" w:themeColor="text2"/>
          <w:left w:val="none" w:sz="0" w:space="0" w:color="auto"/>
          <w:bottom w:val="none" w:sz="0" w:space="0" w:color="auto"/>
          <w:right w:val="none" w:sz="0" w:space="0" w:color="auto"/>
          <w:insideH w:val="none" w:sz="0" w:space="0" w:color="auto"/>
          <w:insideV w:val="none" w:sz="0" w:space="0" w:color="auto"/>
        </w:tblBorders>
        <w:tblCellMar>
          <w:left w:w="0" w:type="dxa"/>
          <w:bottom w:w="0" w:type="dxa"/>
          <w:right w:w="0" w:type="dxa"/>
        </w:tblCellMar>
        <w:tblLook w:val="04A0" w:firstRow="1" w:lastRow="0" w:firstColumn="1" w:lastColumn="0" w:noHBand="0" w:noVBand="1"/>
      </w:tblPr>
      <w:tblGrid>
        <w:gridCol w:w="4718"/>
      </w:tblGrid>
      <w:tr w:rsidR="002D0E19" w14:paraId="0F4690A6" w14:textId="77777777" w:rsidTr="009E2CD1">
        <w:trPr>
          <w:trHeight w:val="774"/>
          <w:tblHeader/>
        </w:trPr>
        <w:tc>
          <w:tcPr>
            <w:tcW w:w="4718" w:type="dxa"/>
            <w:tcMar>
              <w:top w:w="142" w:type="dxa"/>
              <w:right w:w="1134" w:type="dxa"/>
            </w:tcMar>
            <w:hideMark/>
          </w:tcPr>
          <w:p w14:paraId="3CC25B06" w14:textId="77777777" w:rsidR="00167377" w:rsidRDefault="00167377" w:rsidP="00167377">
            <w:pPr>
              <w:pStyle w:val="SchoolName"/>
              <w:spacing w:after="0" w:line="170" w:lineRule="exact"/>
            </w:pPr>
            <w:r>
              <w:t>Private and Commercial Law Research Cluster</w:t>
            </w:r>
          </w:p>
          <w:p w14:paraId="072AC7FB" w14:textId="77777777" w:rsidR="00B53623" w:rsidRDefault="00167377" w:rsidP="00B53623">
            <w:pPr>
              <w:pStyle w:val="SchoolName"/>
              <w:spacing w:before="0" w:after="0" w:line="170" w:lineRule="exact"/>
              <w:jc w:val="right"/>
            </w:pPr>
            <w:r>
              <w:t>UWA Law School</w:t>
            </w:r>
          </w:p>
        </w:tc>
      </w:tr>
    </w:tbl>
    <w:p w14:paraId="2127E714" w14:textId="77777777" w:rsidR="006221B9" w:rsidRPr="006221B9" w:rsidRDefault="00B53623" w:rsidP="00B53623">
      <w:pPr>
        <w:pStyle w:val="NoSpacing"/>
        <w:ind w:left="6480" w:firstLine="720"/>
        <w:rPr>
          <w:rFonts w:ascii="Century Gothic" w:hAnsi="Century Gothic"/>
          <w:sz w:val="20"/>
          <w:szCs w:val="20"/>
        </w:rPr>
      </w:pPr>
      <w:r>
        <w:rPr>
          <w:noProof/>
          <w:lang w:eastAsia="en-AU"/>
        </w:rPr>
        <w:drawing>
          <wp:inline distT="0" distB="0" distL="0" distR="0" wp14:anchorId="583DD7B6" wp14:editId="578937BC">
            <wp:extent cx="962025" cy="930275"/>
            <wp:effectExtent l="0" t="0" r="9525" b="3175"/>
            <wp:docPr id="8" name="Picture 7"/>
            <wp:cNvGraphicFramePr/>
            <a:graphic xmlns:a="http://schemas.openxmlformats.org/drawingml/2006/main">
              <a:graphicData uri="http://schemas.openxmlformats.org/drawingml/2006/picture">
                <pic:pic xmlns:pic="http://schemas.openxmlformats.org/drawingml/2006/picture">
                  <pic:nvPicPr>
                    <pic:cNvPr id="1" name="Picture 7"/>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930275"/>
                    </a:xfrm>
                    <a:prstGeom prst="rect">
                      <a:avLst/>
                    </a:prstGeom>
                    <a:noFill/>
                    <a:ln>
                      <a:noFill/>
                    </a:ln>
                  </pic:spPr>
                </pic:pic>
              </a:graphicData>
            </a:graphic>
          </wp:inline>
        </w:drawing>
      </w:r>
      <w:r>
        <w:rPr>
          <w:rFonts w:ascii="Century Gothic" w:hAnsi="Century Gothic"/>
          <w:sz w:val="20"/>
          <w:szCs w:val="20"/>
        </w:rPr>
        <w:tab/>
      </w:r>
    </w:p>
    <w:p w14:paraId="12D8BBA4" w14:textId="77777777" w:rsidR="008148D1" w:rsidRPr="008148D1" w:rsidRDefault="008148D1" w:rsidP="008148D1">
      <w:pPr>
        <w:spacing w:line="256" w:lineRule="auto"/>
        <w:jc w:val="center"/>
        <w:rPr>
          <w:b/>
          <w:bCs/>
          <w:sz w:val="22"/>
        </w:rPr>
      </w:pPr>
      <w:r w:rsidRPr="008148D1">
        <w:rPr>
          <w:b/>
          <w:bCs/>
          <w:sz w:val="22"/>
        </w:rPr>
        <w:t>Private and Commercial Law Annual Conference</w:t>
      </w:r>
    </w:p>
    <w:p w14:paraId="1FA34019" w14:textId="77777777" w:rsidR="008148D1" w:rsidRPr="008148D1" w:rsidRDefault="008148D1" w:rsidP="008148D1">
      <w:pPr>
        <w:spacing w:line="256" w:lineRule="auto"/>
        <w:jc w:val="center"/>
        <w:rPr>
          <w:b/>
          <w:bCs/>
          <w:sz w:val="22"/>
        </w:rPr>
      </w:pPr>
      <w:r w:rsidRPr="008148D1">
        <w:rPr>
          <w:b/>
          <w:bCs/>
          <w:sz w:val="22"/>
        </w:rPr>
        <w:t>Civil Remedies</w:t>
      </w:r>
    </w:p>
    <w:p w14:paraId="54DEB76D" w14:textId="77777777" w:rsidR="008148D1" w:rsidRPr="008148D1" w:rsidRDefault="008148D1" w:rsidP="008148D1">
      <w:pPr>
        <w:spacing w:line="256" w:lineRule="auto"/>
        <w:jc w:val="center"/>
        <w:rPr>
          <w:b/>
          <w:bCs/>
          <w:sz w:val="22"/>
        </w:rPr>
      </w:pPr>
      <w:r w:rsidRPr="008148D1">
        <w:rPr>
          <w:b/>
          <w:bCs/>
          <w:sz w:val="22"/>
        </w:rPr>
        <w:t>Thursday 8 - Friday 9 December 2022</w:t>
      </w:r>
    </w:p>
    <w:p w14:paraId="7F2FC136" w14:textId="77777777" w:rsidR="008148D1" w:rsidRPr="008148D1" w:rsidRDefault="008148D1" w:rsidP="008148D1">
      <w:pPr>
        <w:spacing w:line="256" w:lineRule="auto"/>
        <w:jc w:val="center"/>
        <w:rPr>
          <w:b/>
          <w:bCs/>
          <w:sz w:val="22"/>
        </w:rPr>
      </w:pPr>
      <w:r w:rsidRPr="008148D1">
        <w:rPr>
          <w:b/>
          <w:bCs/>
          <w:sz w:val="22"/>
        </w:rPr>
        <w:t>UWA Law School, University of Western Australia</w:t>
      </w:r>
    </w:p>
    <w:p w14:paraId="6614350B" w14:textId="77777777" w:rsidR="008148D1" w:rsidRPr="008148D1" w:rsidRDefault="008148D1" w:rsidP="008148D1">
      <w:pPr>
        <w:spacing w:line="256" w:lineRule="auto"/>
        <w:jc w:val="center"/>
        <w:rPr>
          <w:b/>
          <w:bCs/>
          <w:sz w:val="22"/>
        </w:rPr>
      </w:pPr>
      <w:r w:rsidRPr="008148D1">
        <w:rPr>
          <w:b/>
          <w:bCs/>
          <w:sz w:val="22"/>
        </w:rPr>
        <w:t>Convenors: Felicity Maher and Nicholas Tiverios</w:t>
      </w:r>
    </w:p>
    <w:p w14:paraId="3043CDB9" w14:textId="77777777" w:rsidR="008148D1" w:rsidRPr="008148D1" w:rsidRDefault="008148D1" w:rsidP="008148D1">
      <w:pPr>
        <w:spacing w:line="256" w:lineRule="auto"/>
        <w:jc w:val="both"/>
        <w:rPr>
          <w:sz w:val="22"/>
        </w:rPr>
      </w:pPr>
    </w:p>
    <w:p w14:paraId="34380D2C" w14:textId="77777777" w:rsidR="008148D1" w:rsidRPr="008148D1" w:rsidRDefault="008148D1" w:rsidP="008148D1">
      <w:pPr>
        <w:spacing w:line="256" w:lineRule="auto"/>
        <w:jc w:val="both"/>
        <w:rPr>
          <w:sz w:val="22"/>
        </w:rPr>
      </w:pPr>
      <w:r w:rsidRPr="008148D1">
        <w:rPr>
          <w:sz w:val="22"/>
        </w:rPr>
        <w:t xml:space="preserve">Until 2020, the Obligations Group at Melbourne Law School held an end of year conference, which sought to bring together private law scholars across Australasia to meet, exchange ideas and hear exciting work in progress. Past themes have included the law of remedies, property, contracts, torts, unjust enrichment, equity, trusts and civil wrongs. </w:t>
      </w:r>
    </w:p>
    <w:p w14:paraId="655E1817" w14:textId="77777777" w:rsidR="008148D1" w:rsidRPr="008148D1" w:rsidRDefault="008148D1" w:rsidP="008148D1">
      <w:pPr>
        <w:spacing w:line="256" w:lineRule="auto"/>
        <w:jc w:val="both"/>
        <w:rPr>
          <w:sz w:val="22"/>
        </w:rPr>
      </w:pPr>
      <w:r w:rsidRPr="008148D1">
        <w:rPr>
          <w:sz w:val="22"/>
        </w:rPr>
        <w:t xml:space="preserve">In 2021, the Conference moved to the University of Western Australia, on the banks of the beautiful Swan River, and was hosted by the Private and Commercial Law Research Cluster of the UWA Law School (UWA PCL Research Cluster). This year, the UWA PCL Research Cluster will again host the conference, convened by Felicity Maher and Nicholas Tiverios. The conference will be held at the UWA Law School on </w:t>
      </w:r>
      <w:r w:rsidRPr="008148D1">
        <w:rPr>
          <w:b/>
          <w:sz w:val="22"/>
        </w:rPr>
        <w:t xml:space="preserve">Thursday </w:t>
      </w:r>
      <w:r w:rsidR="00160D56">
        <w:rPr>
          <w:b/>
          <w:sz w:val="22"/>
        </w:rPr>
        <w:t>8</w:t>
      </w:r>
      <w:r w:rsidRPr="008148D1">
        <w:rPr>
          <w:b/>
          <w:sz w:val="22"/>
        </w:rPr>
        <w:t xml:space="preserve"> and Friday </w:t>
      </w:r>
      <w:r w:rsidR="00160D56">
        <w:rPr>
          <w:b/>
          <w:sz w:val="22"/>
        </w:rPr>
        <w:t>9</w:t>
      </w:r>
      <w:r w:rsidRPr="008148D1">
        <w:rPr>
          <w:b/>
          <w:sz w:val="22"/>
        </w:rPr>
        <w:t xml:space="preserve"> December 202</w:t>
      </w:r>
      <w:r w:rsidR="00160D56">
        <w:rPr>
          <w:b/>
          <w:sz w:val="22"/>
        </w:rPr>
        <w:t>2</w:t>
      </w:r>
      <w:r w:rsidRPr="008148D1">
        <w:rPr>
          <w:sz w:val="22"/>
        </w:rPr>
        <w:t>.  It will have a ‘blended’ format, to allow for in-person and remote presentations and attendance.</w:t>
      </w:r>
    </w:p>
    <w:p w14:paraId="65CF12A7" w14:textId="77777777" w:rsidR="008148D1" w:rsidRPr="008148D1" w:rsidRDefault="008148D1" w:rsidP="008148D1">
      <w:pPr>
        <w:spacing w:line="256" w:lineRule="auto"/>
        <w:jc w:val="both"/>
        <w:rPr>
          <w:sz w:val="22"/>
        </w:rPr>
      </w:pPr>
      <w:r w:rsidRPr="008148D1">
        <w:rPr>
          <w:sz w:val="22"/>
        </w:rPr>
        <w:t xml:space="preserve">The theme of the conference will be Civil Remedies, capturing a broad range of potential topics across common law, equity and statute.  </w:t>
      </w:r>
    </w:p>
    <w:p w14:paraId="540B8AE0" w14:textId="77777777" w:rsidR="008148D1" w:rsidRPr="008148D1" w:rsidRDefault="008148D1" w:rsidP="008148D1">
      <w:pPr>
        <w:spacing w:line="256" w:lineRule="auto"/>
        <w:jc w:val="both"/>
        <w:rPr>
          <w:sz w:val="22"/>
        </w:rPr>
      </w:pPr>
      <w:r w:rsidRPr="008148D1">
        <w:rPr>
          <w:sz w:val="22"/>
        </w:rPr>
        <w:t xml:space="preserve">Accordingly, the UWA PCL Research Cluster is pleased to invite all academics who teach or research in fields relating to Civil Remedies to the conference. </w:t>
      </w:r>
    </w:p>
    <w:p w14:paraId="59DB9707" w14:textId="18656FBB" w:rsidR="00167377" w:rsidRPr="008148D1" w:rsidRDefault="008148D1" w:rsidP="00F75B34">
      <w:pPr>
        <w:spacing w:line="256" w:lineRule="auto"/>
        <w:jc w:val="both"/>
        <w:rPr>
          <w:sz w:val="22"/>
        </w:rPr>
      </w:pPr>
      <w:r w:rsidRPr="008148D1">
        <w:rPr>
          <w:sz w:val="22"/>
        </w:rPr>
        <w:t xml:space="preserve">The aims of the conference remain to provide academics with an informal and supportive environment in which to present work in progress, and to facilitate a collegial discussion of issues related to teaching and publishing in the field. We encourage early and mid-career academics and research higher degree students to consider presenting on aspects of their work relating to the Conference theme. Expressions of interest in presenting, along with draft titles and abstracts should be submitted to the UWA PCL Research Cluster at </w:t>
      </w:r>
      <w:hyperlink r:id="rId12" w:history="1">
        <w:r w:rsidRPr="008148D1">
          <w:rPr>
            <w:rStyle w:val="Hyperlink"/>
            <w:sz w:val="22"/>
          </w:rPr>
          <w:t>pclconference2022@uwa.edu.au</w:t>
        </w:r>
      </w:hyperlink>
      <w:r w:rsidRPr="008148D1">
        <w:rPr>
          <w:sz w:val="22"/>
        </w:rPr>
        <w:t xml:space="preserve"> by </w:t>
      </w:r>
      <w:r w:rsidRPr="008148D1">
        <w:rPr>
          <w:b/>
          <w:sz w:val="22"/>
        </w:rPr>
        <w:t>Friday</w:t>
      </w:r>
      <w:r w:rsidRPr="008148D1">
        <w:rPr>
          <w:sz w:val="22"/>
        </w:rPr>
        <w:t xml:space="preserve"> </w:t>
      </w:r>
      <w:r w:rsidRPr="008148D1">
        <w:rPr>
          <w:b/>
          <w:bCs/>
          <w:sz w:val="22"/>
        </w:rPr>
        <w:t>29 July 2022</w:t>
      </w:r>
      <w:r w:rsidRPr="008148D1">
        <w:rPr>
          <w:sz w:val="22"/>
        </w:rPr>
        <w:t>. If you would like to attend the Conference, please register</w:t>
      </w:r>
      <w:r w:rsidR="00031B35">
        <w:rPr>
          <w:sz w:val="22"/>
        </w:rPr>
        <w:t xml:space="preserve"> </w:t>
      </w:r>
      <w:hyperlink r:id="rId13" w:history="1">
        <w:r w:rsidR="00031B35" w:rsidRPr="00031B35">
          <w:rPr>
            <w:rStyle w:val="Hyperlink"/>
            <w:sz w:val="22"/>
          </w:rPr>
          <w:t>here</w:t>
        </w:r>
      </w:hyperlink>
      <w:r w:rsidRPr="008148D1">
        <w:rPr>
          <w:sz w:val="22"/>
        </w:rPr>
        <w:t>. We ask for a small registration fee of AUD $50.00 for in-person attendees to contribute to catering costs – full time students and remote participants are exempt.</w:t>
      </w:r>
    </w:p>
    <w:sectPr w:rsidR="00167377" w:rsidRPr="008148D1" w:rsidSect="004B2420">
      <w:footerReference w:type="default" r:id="rId14"/>
      <w:headerReference w:type="first" r:id="rId15"/>
      <w:footerReference w:type="first" r:id="rId16"/>
      <w:pgSz w:w="11907" w:h="16840" w:code="9"/>
      <w:pgMar w:top="1440" w:right="1276" w:bottom="1440" w:left="1276" w:header="680" w:footer="4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C38D8" w14:textId="77777777" w:rsidR="00A97904" w:rsidRDefault="00A97904" w:rsidP="00A11EA1">
      <w:pPr>
        <w:spacing w:after="0" w:line="240" w:lineRule="auto"/>
      </w:pPr>
      <w:r>
        <w:separator/>
      </w:r>
    </w:p>
  </w:endnote>
  <w:endnote w:type="continuationSeparator" w:id="0">
    <w:p w14:paraId="7D41A9CF" w14:textId="77777777" w:rsidR="00A97904" w:rsidRDefault="00A97904" w:rsidP="00A11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E3A5E" w14:textId="77777777" w:rsidR="00B53623" w:rsidRPr="005502B2" w:rsidRDefault="00E86A5B" w:rsidP="00474E63">
    <w:pPr>
      <w:pStyle w:val="Heading1"/>
      <w:spacing w:after="0" w:line="210" w:lineRule="exact"/>
      <w:ind w:left="-630"/>
      <w:rPr>
        <w:rFonts w:eastAsia="Tahoma" w:cs="Tahoma"/>
        <w:b w:val="0"/>
        <w:bCs w:val="0"/>
        <w:color w:val="003087" w:themeColor="text2"/>
      </w:rPr>
    </w:pPr>
    <w:r>
      <w:rPr>
        <w:sz w:val="10"/>
        <w:szCs w:val="10"/>
      </w:rPr>
      <w:fldChar w:fldCharType="begin"/>
    </w:r>
    <w:r w:rsidR="00745792">
      <w:rPr>
        <w:sz w:val="10"/>
        <w:szCs w:val="10"/>
      </w:rPr>
      <w:instrText xml:space="preserve"> REF  Footer </w:instrText>
    </w:r>
    <w:r>
      <w:rPr>
        <w:sz w:val="10"/>
        <w:szCs w:val="10"/>
      </w:rPr>
      <w:fldChar w:fldCharType="separate"/>
    </w:r>
    <w:r w:rsidR="00B53623" w:rsidRPr="00167377">
      <w:rPr>
        <w:color w:val="003087" w:themeColor="text2"/>
      </w:rPr>
      <w:t>Private and Commercial Law Research Cluster</w:t>
    </w:r>
    <w:r w:rsidR="00B53623">
      <w:rPr>
        <w:color w:val="003087" w:themeColor="text2"/>
      </w:rPr>
      <w:br/>
      <w:t>UWA Law School</w:t>
    </w:r>
    <w:r w:rsidR="00B53623">
      <w:rPr>
        <w:color w:val="003087" w:themeColor="text2"/>
      </w:rPr>
      <w:br/>
    </w:r>
    <w:r w:rsidR="00B53623" w:rsidRPr="005502B2">
      <w:rPr>
        <w:color w:val="003087" w:themeColor="text2"/>
      </w:rPr>
      <w:t>The</w:t>
    </w:r>
    <w:r w:rsidR="00B53623" w:rsidRPr="005502B2">
      <w:rPr>
        <w:color w:val="003087" w:themeColor="text2"/>
        <w:spacing w:val="-21"/>
      </w:rPr>
      <w:t xml:space="preserve"> </w:t>
    </w:r>
    <w:r w:rsidR="00B53623" w:rsidRPr="005502B2">
      <w:rPr>
        <w:color w:val="003087" w:themeColor="text2"/>
      </w:rPr>
      <w:t>U</w:t>
    </w:r>
    <w:r w:rsidR="00B53623" w:rsidRPr="005502B2">
      <w:rPr>
        <w:color w:val="003087" w:themeColor="text2"/>
        <w:spacing w:val="1"/>
      </w:rPr>
      <w:t>niversity</w:t>
    </w:r>
    <w:r w:rsidR="00B53623" w:rsidRPr="005502B2">
      <w:rPr>
        <w:color w:val="003087" w:themeColor="text2"/>
        <w:spacing w:val="-21"/>
      </w:rPr>
      <w:t xml:space="preserve"> </w:t>
    </w:r>
    <w:r w:rsidR="00B53623" w:rsidRPr="005502B2">
      <w:rPr>
        <w:color w:val="003087" w:themeColor="text2"/>
        <w:spacing w:val="1"/>
      </w:rPr>
      <w:t>of</w:t>
    </w:r>
    <w:r w:rsidR="00B53623" w:rsidRPr="005502B2">
      <w:rPr>
        <w:color w:val="003087" w:themeColor="text2"/>
        <w:spacing w:val="-21"/>
      </w:rPr>
      <w:t xml:space="preserve"> </w:t>
    </w:r>
    <w:r w:rsidR="00B53623" w:rsidRPr="005502B2">
      <w:rPr>
        <w:color w:val="003087" w:themeColor="text2"/>
      </w:rPr>
      <w:t>Western</w:t>
    </w:r>
    <w:r w:rsidR="00B53623" w:rsidRPr="005502B2">
      <w:rPr>
        <w:color w:val="003087" w:themeColor="text2"/>
        <w:spacing w:val="-21"/>
      </w:rPr>
      <w:t xml:space="preserve"> </w:t>
    </w:r>
    <w:r w:rsidR="00B53623" w:rsidRPr="005502B2">
      <w:rPr>
        <w:color w:val="003087" w:themeColor="text2"/>
      </w:rPr>
      <w:t>A</w:t>
    </w:r>
    <w:r w:rsidR="00B53623" w:rsidRPr="005502B2">
      <w:rPr>
        <w:color w:val="003087" w:themeColor="text2"/>
        <w:spacing w:val="1"/>
      </w:rPr>
      <w:t>ustralia</w:t>
    </w:r>
  </w:p>
  <w:p w14:paraId="0A42232F" w14:textId="77777777" w:rsidR="00B53623" w:rsidRPr="00FE357C" w:rsidRDefault="00B53623" w:rsidP="00474E63">
    <w:pPr>
      <w:pStyle w:val="BodyText"/>
      <w:spacing w:after="0" w:line="210" w:lineRule="exact"/>
      <w:ind w:left="-630"/>
      <w:rPr>
        <w:rFonts w:ascii="Century Gothic" w:hAnsi="Century Gothic"/>
      </w:rPr>
    </w:pPr>
    <w:r w:rsidRPr="00FE357C">
      <w:rPr>
        <w:rFonts w:ascii="Century Gothic" w:hAnsi="Century Gothic"/>
      </w:rPr>
      <w:t>M</w:t>
    </w:r>
    <w:r>
      <w:rPr>
        <w:rFonts w:ascii="Century Gothic" w:hAnsi="Century Gothic"/>
      </w:rPr>
      <w:t>253</w:t>
    </w:r>
    <w:r w:rsidRPr="00FE357C">
      <w:rPr>
        <w:rFonts w:ascii="Century Gothic" w:hAnsi="Century Gothic"/>
        <w:spacing w:val="1"/>
      </w:rPr>
      <w:t>,</w:t>
    </w:r>
    <w:r w:rsidRPr="00FE357C">
      <w:rPr>
        <w:rFonts w:ascii="Century Gothic" w:hAnsi="Century Gothic"/>
        <w:spacing w:val="13"/>
      </w:rPr>
      <w:t xml:space="preserve"> </w:t>
    </w:r>
    <w:r w:rsidRPr="00FE357C">
      <w:rPr>
        <w:rFonts w:ascii="Century Gothic" w:hAnsi="Century Gothic"/>
        <w:spacing w:val="1"/>
      </w:rPr>
      <w:t>Per</w:t>
    </w:r>
    <w:r w:rsidRPr="00FE357C">
      <w:rPr>
        <w:rFonts w:ascii="Century Gothic" w:hAnsi="Century Gothic"/>
      </w:rPr>
      <w:t>th</w:t>
    </w:r>
    <w:r w:rsidRPr="00FE357C">
      <w:rPr>
        <w:rFonts w:ascii="Century Gothic" w:hAnsi="Century Gothic"/>
        <w:spacing w:val="13"/>
      </w:rPr>
      <w:t xml:space="preserve"> </w:t>
    </w:r>
    <w:r w:rsidRPr="00FE357C">
      <w:rPr>
        <w:rFonts w:ascii="Century Gothic" w:hAnsi="Century Gothic"/>
        <w:spacing w:val="-2"/>
      </w:rPr>
      <w:t>WA</w:t>
    </w:r>
    <w:r w:rsidRPr="00FE357C">
      <w:rPr>
        <w:rFonts w:ascii="Century Gothic" w:hAnsi="Century Gothic"/>
        <w:spacing w:val="13"/>
      </w:rPr>
      <w:t xml:space="preserve"> </w:t>
    </w:r>
    <w:r w:rsidRPr="00FE357C">
      <w:rPr>
        <w:rFonts w:ascii="Century Gothic" w:hAnsi="Century Gothic"/>
      </w:rPr>
      <w:t>6009</w:t>
    </w:r>
    <w:r w:rsidRPr="00FE357C">
      <w:rPr>
        <w:rFonts w:ascii="Century Gothic" w:hAnsi="Century Gothic"/>
        <w:spacing w:val="13"/>
      </w:rPr>
      <w:t xml:space="preserve"> </w:t>
    </w:r>
    <w:r w:rsidRPr="00FE357C">
      <w:rPr>
        <w:rFonts w:ascii="Century Gothic" w:hAnsi="Century Gothic"/>
        <w:spacing w:val="1"/>
      </w:rPr>
      <w:t>A</w:t>
    </w:r>
    <w:r w:rsidRPr="00FE357C">
      <w:rPr>
        <w:rFonts w:ascii="Century Gothic" w:hAnsi="Century Gothic"/>
      </w:rPr>
      <w:t>u</w:t>
    </w:r>
    <w:r w:rsidRPr="00FE357C">
      <w:rPr>
        <w:rFonts w:ascii="Century Gothic" w:hAnsi="Century Gothic"/>
        <w:spacing w:val="1"/>
      </w:rPr>
      <w:t>s</w:t>
    </w:r>
    <w:r w:rsidRPr="00FE357C">
      <w:rPr>
        <w:rFonts w:ascii="Century Gothic" w:hAnsi="Century Gothic"/>
      </w:rPr>
      <w:t>t</w:t>
    </w:r>
    <w:r w:rsidRPr="00FE357C">
      <w:rPr>
        <w:rFonts w:ascii="Century Gothic" w:hAnsi="Century Gothic"/>
        <w:spacing w:val="1"/>
      </w:rPr>
      <w:t>ralia</w:t>
    </w:r>
  </w:p>
  <w:p w14:paraId="264C7F71" w14:textId="77777777" w:rsidR="00B53623" w:rsidRPr="00FE357C" w:rsidRDefault="00B53623" w:rsidP="00474E63">
    <w:pPr>
      <w:pStyle w:val="BodyText"/>
      <w:spacing w:after="0" w:line="210" w:lineRule="exact"/>
      <w:ind w:left="-630"/>
      <w:rPr>
        <w:rFonts w:ascii="Century Gothic" w:hAnsi="Century Gothic"/>
      </w:rPr>
    </w:pPr>
    <w:r w:rsidRPr="00FE357C">
      <w:rPr>
        <w:rFonts w:ascii="Century Gothic" w:hAnsi="Century Gothic"/>
        <w:b/>
        <w:color w:val="21409A"/>
        <w:w w:val="105"/>
      </w:rPr>
      <w:t>T</w:t>
    </w:r>
    <w:r w:rsidRPr="00FE357C">
      <w:rPr>
        <w:rFonts w:ascii="Century Gothic" w:hAnsi="Century Gothic"/>
        <w:b/>
        <w:color w:val="21409A"/>
        <w:spacing w:val="14"/>
        <w:w w:val="105"/>
      </w:rPr>
      <w:t xml:space="preserve"> </w:t>
    </w:r>
    <w:r w:rsidRPr="00FE357C">
      <w:rPr>
        <w:rFonts w:ascii="Century Gothic" w:hAnsi="Century Gothic"/>
        <w:w w:val="105"/>
      </w:rPr>
      <w:t>+61</w:t>
    </w:r>
    <w:r w:rsidRPr="00FE357C">
      <w:rPr>
        <w:rFonts w:ascii="Century Gothic" w:hAnsi="Century Gothic"/>
        <w:spacing w:val="-21"/>
        <w:w w:val="105"/>
      </w:rPr>
      <w:t xml:space="preserve"> </w:t>
    </w:r>
    <w:r w:rsidRPr="00FE357C">
      <w:rPr>
        <w:rFonts w:ascii="Century Gothic" w:hAnsi="Century Gothic"/>
        <w:w w:val="105"/>
      </w:rPr>
      <w:t>8</w:t>
    </w:r>
    <w:r w:rsidRPr="00FE357C">
      <w:rPr>
        <w:rFonts w:ascii="Century Gothic" w:hAnsi="Century Gothic"/>
        <w:spacing w:val="-22"/>
        <w:w w:val="105"/>
      </w:rPr>
      <w:t xml:space="preserve"> </w:t>
    </w:r>
    <w:r w:rsidRPr="00FE357C">
      <w:rPr>
        <w:rFonts w:ascii="Century Gothic" w:hAnsi="Century Gothic"/>
        <w:spacing w:val="3"/>
        <w:w w:val="105"/>
      </w:rPr>
      <w:t>6488</w:t>
    </w:r>
    <w:r w:rsidRPr="00FE357C">
      <w:rPr>
        <w:rFonts w:ascii="Century Gothic" w:hAnsi="Century Gothic"/>
        <w:spacing w:val="-21"/>
        <w:w w:val="105"/>
      </w:rPr>
      <w:t xml:space="preserve"> </w:t>
    </w:r>
    <w:proofErr w:type="gramStart"/>
    <w:r>
      <w:rPr>
        <w:rFonts w:ascii="Century Gothic" w:hAnsi="Century Gothic"/>
        <w:spacing w:val="-21"/>
        <w:w w:val="105"/>
      </w:rPr>
      <w:t>3565</w:t>
    </w:r>
    <w:r w:rsidRPr="00FE357C">
      <w:rPr>
        <w:rFonts w:ascii="Century Gothic" w:hAnsi="Century Gothic"/>
        <w:w w:val="105"/>
      </w:rPr>
      <w:t xml:space="preserve"> </w:t>
    </w:r>
    <w:r w:rsidRPr="00FE357C">
      <w:rPr>
        <w:rFonts w:ascii="Century Gothic" w:hAnsi="Century Gothic"/>
        <w:spacing w:val="34"/>
        <w:w w:val="105"/>
      </w:rPr>
      <w:t xml:space="preserve"> </w:t>
    </w:r>
    <w:r w:rsidRPr="00FE357C">
      <w:rPr>
        <w:rFonts w:ascii="Century Gothic" w:hAnsi="Century Gothic"/>
        <w:b/>
        <w:color w:val="21409A"/>
        <w:w w:val="105"/>
      </w:rPr>
      <w:t>E</w:t>
    </w:r>
    <w:proofErr w:type="gramEnd"/>
    <w:r>
      <w:rPr>
        <w:rFonts w:ascii="Century Gothic" w:hAnsi="Century Gothic"/>
        <w:b/>
        <w:color w:val="21409A"/>
        <w:spacing w:val="15"/>
        <w:w w:val="105"/>
      </w:rPr>
      <w:t xml:space="preserve"> </w:t>
    </w:r>
    <w:r w:rsidRPr="00B53623">
      <w:rPr>
        <w:rFonts w:ascii="Century Gothic" w:hAnsi="Century Gothic"/>
        <w:color w:val="auto"/>
        <w:spacing w:val="1"/>
        <w:w w:val="105"/>
      </w:rPr>
      <w:t>pclconference2022@uwa.edu.au</w:t>
    </w:r>
  </w:p>
  <w:p w14:paraId="5FC1E2D2" w14:textId="77777777" w:rsidR="00745792" w:rsidRPr="004C69F1" w:rsidRDefault="00B53623" w:rsidP="00745792">
    <w:pPr>
      <w:spacing w:before="80" w:after="60" w:line="240" w:lineRule="auto"/>
      <w:ind w:left="-630"/>
      <w:rPr>
        <w:sz w:val="10"/>
        <w:szCs w:val="10"/>
      </w:rPr>
    </w:pPr>
    <w:r w:rsidRPr="004C69F1">
      <w:rPr>
        <w:spacing w:val="2"/>
        <w:sz w:val="10"/>
        <w:szCs w:val="10"/>
      </w:rPr>
      <w:t>C</w:t>
    </w:r>
    <w:r w:rsidRPr="004C69F1">
      <w:rPr>
        <w:spacing w:val="3"/>
        <w:sz w:val="10"/>
        <w:szCs w:val="10"/>
      </w:rPr>
      <w:t>R</w:t>
    </w:r>
    <w:r w:rsidRPr="004C69F1">
      <w:rPr>
        <w:spacing w:val="2"/>
        <w:sz w:val="10"/>
        <w:szCs w:val="10"/>
      </w:rPr>
      <w:t>ICO</w:t>
    </w:r>
    <w:r w:rsidRPr="004C69F1">
      <w:rPr>
        <w:spacing w:val="3"/>
        <w:sz w:val="10"/>
        <w:szCs w:val="10"/>
      </w:rPr>
      <w:t>S</w:t>
    </w:r>
    <w:r w:rsidRPr="004C69F1">
      <w:rPr>
        <w:spacing w:val="6"/>
        <w:sz w:val="10"/>
        <w:szCs w:val="10"/>
      </w:rPr>
      <w:t xml:space="preserve"> </w:t>
    </w:r>
    <w:r w:rsidRPr="004C69F1">
      <w:rPr>
        <w:spacing w:val="3"/>
        <w:sz w:val="10"/>
        <w:szCs w:val="10"/>
      </w:rPr>
      <w:t>P</w:t>
    </w:r>
    <w:r w:rsidRPr="004C69F1">
      <w:rPr>
        <w:spacing w:val="2"/>
        <w:sz w:val="10"/>
        <w:szCs w:val="10"/>
      </w:rPr>
      <w:t>ro</w:t>
    </w:r>
    <w:r w:rsidRPr="004C69F1">
      <w:rPr>
        <w:spacing w:val="3"/>
        <w:sz w:val="10"/>
        <w:szCs w:val="10"/>
      </w:rPr>
      <w:t>v</w:t>
    </w:r>
    <w:r w:rsidRPr="004C69F1">
      <w:rPr>
        <w:spacing w:val="2"/>
        <w:sz w:val="10"/>
        <w:szCs w:val="10"/>
      </w:rPr>
      <w:t>id</w:t>
    </w:r>
    <w:r w:rsidRPr="004C69F1">
      <w:rPr>
        <w:spacing w:val="3"/>
        <w:sz w:val="10"/>
        <w:szCs w:val="10"/>
      </w:rPr>
      <w:t>e</w:t>
    </w:r>
    <w:r w:rsidRPr="004C69F1">
      <w:rPr>
        <w:spacing w:val="2"/>
        <w:sz w:val="10"/>
        <w:szCs w:val="10"/>
      </w:rPr>
      <w:t>r</w:t>
    </w:r>
    <w:r w:rsidRPr="004C69F1">
      <w:rPr>
        <w:spacing w:val="7"/>
        <w:sz w:val="10"/>
        <w:szCs w:val="10"/>
      </w:rPr>
      <w:t xml:space="preserve"> </w:t>
    </w:r>
    <w:r w:rsidRPr="004C69F1">
      <w:rPr>
        <w:spacing w:val="2"/>
        <w:sz w:val="10"/>
        <w:szCs w:val="10"/>
      </w:rPr>
      <w:t>Cod</w:t>
    </w:r>
    <w:r w:rsidRPr="004C69F1">
      <w:rPr>
        <w:spacing w:val="3"/>
        <w:sz w:val="10"/>
        <w:szCs w:val="10"/>
      </w:rPr>
      <w:t>e</w:t>
    </w:r>
    <w:r w:rsidRPr="004C69F1">
      <w:rPr>
        <w:spacing w:val="7"/>
        <w:sz w:val="10"/>
        <w:szCs w:val="10"/>
      </w:rPr>
      <w:t xml:space="preserve"> </w:t>
    </w:r>
    <w:r w:rsidRPr="004C69F1">
      <w:rPr>
        <w:spacing w:val="2"/>
        <w:sz w:val="10"/>
        <w:szCs w:val="10"/>
      </w:rPr>
      <w:t>00</w:t>
    </w:r>
    <w:r w:rsidRPr="004C69F1">
      <w:rPr>
        <w:spacing w:val="4"/>
        <w:sz w:val="10"/>
        <w:szCs w:val="10"/>
      </w:rPr>
      <w:t>1</w:t>
    </w:r>
    <w:r w:rsidRPr="004C69F1">
      <w:rPr>
        <w:spacing w:val="3"/>
        <w:sz w:val="10"/>
        <w:szCs w:val="10"/>
      </w:rPr>
      <w:t>2</w:t>
    </w:r>
    <w:r w:rsidRPr="004C69F1">
      <w:rPr>
        <w:spacing w:val="2"/>
        <w:sz w:val="10"/>
        <w:szCs w:val="10"/>
      </w:rPr>
      <w:t>6G</w:t>
    </w:r>
    <w:r w:rsidR="00E86A5B">
      <w:rPr>
        <w:sz w:val="10"/>
        <w:szCs w:val="10"/>
      </w:rPr>
      <w:fldChar w:fldCharType="end"/>
    </w:r>
    <w:r w:rsidR="003611DB">
      <w:rPr>
        <w:noProof/>
        <w:sz w:val="10"/>
        <w:szCs w:val="10"/>
        <w:lang w:eastAsia="en-AU"/>
      </w:rPr>
      <mc:AlternateContent>
        <mc:Choice Requires="wpg">
          <w:drawing>
            <wp:anchor distT="0" distB="0" distL="114300" distR="114300" simplePos="0" relativeHeight="251661824" behindDoc="1" locked="0" layoutInCell="1" allowOverlap="1" wp14:anchorId="190B0AEC" wp14:editId="57AEB3CF">
              <wp:simplePos x="0" y="0"/>
              <wp:positionH relativeFrom="page">
                <wp:align>left</wp:align>
              </wp:positionH>
              <wp:positionV relativeFrom="page">
                <wp:align>bottom</wp:align>
              </wp:positionV>
              <wp:extent cx="7549515" cy="979170"/>
              <wp:effectExtent l="0" t="0" r="0" b="0"/>
              <wp:wrapNone/>
              <wp:docPr id="1" name="Group 1" title="Sender and recipient informati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49515" cy="979170"/>
                        <a:chOff x="0" y="0"/>
                        <a:chExt cx="7548245" cy="979805"/>
                      </a:xfrm>
                    </wpg:grpSpPr>
                    <pic:pic xmlns:pic="http://schemas.openxmlformats.org/drawingml/2006/picture">
                      <pic:nvPicPr>
                        <pic:cNvPr id="2" name="Picture 8"/>
                        <pic:cNvPicPr>
                          <a:picLocks noChangeAspect="1"/>
                        </pic:cNvPicPr>
                      </pic:nvPicPr>
                      <pic:blipFill>
                        <a:blip r:embed="rId1"/>
                        <a:srcRect/>
                        <a:stretch>
                          <a:fillRect/>
                        </a:stretch>
                      </pic:blipFill>
                      <pic:spPr bwMode="auto">
                        <a:xfrm>
                          <a:off x="0" y="800100"/>
                          <a:ext cx="2310765" cy="179705"/>
                        </a:xfrm>
                        <a:prstGeom prst="rect">
                          <a:avLst/>
                        </a:prstGeom>
                        <a:noFill/>
                      </pic:spPr>
                    </pic:pic>
                    <pic:pic xmlns:pic="http://schemas.openxmlformats.org/drawingml/2006/picture">
                      <pic:nvPicPr>
                        <pic:cNvPr id="3" name="Picture 12"/>
                        <pic:cNvPicPr>
                          <a:picLocks noChangeAspect="1"/>
                        </pic:cNvPicPr>
                      </pic:nvPicPr>
                      <pic:blipFill>
                        <a:blip r:embed="rId2"/>
                        <a:srcRect/>
                        <a:stretch>
                          <a:fillRect/>
                        </a:stretch>
                      </pic:blipFill>
                      <pic:spPr bwMode="auto">
                        <a:xfrm>
                          <a:off x="7368540" y="0"/>
                          <a:ext cx="179705" cy="975360"/>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7A79830B" id="Group 1" o:spid="_x0000_s1026" alt="Title: Sender and recipient information" style="position:absolute;margin-left:0;margin-top:0;width:594.45pt;height:77.1pt;z-index:-251654656;mso-position-horizontal:left;mso-position-horizontal-relative:page;mso-position-vertical:bottom;mso-position-vertical-relative:page;mso-width-relative:margin;mso-height-relative:margin" coordsize="75482,979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top:8001;width:23107;height:17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">
                <v:imagedata r:id="rId3" o:title=""/>
                <v:path arrowok="t"/>
              </v:shape>
              <v:shape id="Picture 12" o:spid="_x0000_s1028" type="#_x0000_t75" style="position:absolute;left:73685;width:1797;height:97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">
                <v:imagedata r:id="rId4" o:title=""/>
                <v:path arrowok="t"/>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8D432" w14:textId="77777777" w:rsidR="006C4908" w:rsidRPr="005502B2" w:rsidRDefault="00167377" w:rsidP="00474E63">
    <w:pPr>
      <w:pStyle w:val="Heading1"/>
      <w:spacing w:after="0" w:line="210" w:lineRule="exact"/>
      <w:ind w:left="-630"/>
      <w:rPr>
        <w:rFonts w:eastAsia="Tahoma" w:cs="Tahoma"/>
        <w:b w:val="0"/>
        <w:bCs w:val="0"/>
        <w:color w:val="003087" w:themeColor="text2"/>
      </w:rPr>
    </w:pPr>
    <w:bookmarkStart w:id="0" w:name="Footer"/>
    <w:r w:rsidRPr="00167377">
      <w:rPr>
        <w:color w:val="003087" w:themeColor="text2"/>
      </w:rPr>
      <w:t>Private and Commercial Law Research Cluster</w:t>
    </w:r>
    <w:r>
      <w:rPr>
        <w:color w:val="003087" w:themeColor="text2"/>
      </w:rPr>
      <w:br/>
      <w:t>UWA Law School</w:t>
    </w:r>
    <w:r>
      <w:rPr>
        <w:color w:val="003087" w:themeColor="text2"/>
      </w:rPr>
      <w:br/>
    </w:r>
    <w:r w:rsidR="006C4908" w:rsidRPr="005502B2">
      <w:rPr>
        <w:color w:val="003087" w:themeColor="text2"/>
      </w:rPr>
      <w:t>The</w:t>
    </w:r>
    <w:r w:rsidR="006C4908" w:rsidRPr="005502B2">
      <w:rPr>
        <w:color w:val="003087" w:themeColor="text2"/>
        <w:spacing w:val="-21"/>
      </w:rPr>
      <w:t xml:space="preserve"> </w:t>
    </w:r>
    <w:r w:rsidR="006C4908" w:rsidRPr="005502B2">
      <w:rPr>
        <w:color w:val="003087" w:themeColor="text2"/>
      </w:rPr>
      <w:t>U</w:t>
    </w:r>
    <w:r w:rsidR="006C4908" w:rsidRPr="005502B2">
      <w:rPr>
        <w:color w:val="003087" w:themeColor="text2"/>
        <w:spacing w:val="1"/>
      </w:rPr>
      <w:t>niversity</w:t>
    </w:r>
    <w:r w:rsidR="006C4908" w:rsidRPr="005502B2">
      <w:rPr>
        <w:color w:val="003087" w:themeColor="text2"/>
        <w:spacing w:val="-21"/>
      </w:rPr>
      <w:t xml:space="preserve"> </w:t>
    </w:r>
    <w:r w:rsidR="006C4908" w:rsidRPr="005502B2">
      <w:rPr>
        <w:color w:val="003087" w:themeColor="text2"/>
        <w:spacing w:val="1"/>
      </w:rPr>
      <w:t>of</w:t>
    </w:r>
    <w:r w:rsidR="006C4908" w:rsidRPr="005502B2">
      <w:rPr>
        <w:color w:val="003087" w:themeColor="text2"/>
        <w:spacing w:val="-21"/>
      </w:rPr>
      <w:t xml:space="preserve"> </w:t>
    </w:r>
    <w:r w:rsidR="006C4908" w:rsidRPr="005502B2">
      <w:rPr>
        <w:color w:val="003087" w:themeColor="text2"/>
      </w:rPr>
      <w:t>Western</w:t>
    </w:r>
    <w:r w:rsidR="006C4908" w:rsidRPr="005502B2">
      <w:rPr>
        <w:color w:val="003087" w:themeColor="text2"/>
        <w:spacing w:val="-21"/>
      </w:rPr>
      <w:t xml:space="preserve"> </w:t>
    </w:r>
    <w:r w:rsidR="006C4908" w:rsidRPr="005502B2">
      <w:rPr>
        <w:color w:val="003087" w:themeColor="text2"/>
      </w:rPr>
      <w:t>A</w:t>
    </w:r>
    <w:r w:rsidR="006C4908" w:rsidRPr="005502B2">
      <w:rPr>
        <w:color w:val="003087" w:themeColor="text2"/>
        <w:spacing w:val="1"/>
      </w:rPr>
      <w:t>ustralia</w:t>
    </w:r>
  </w:p>
  <w:p w14:paraId="6DC12767" w14:textId="77777777" w:rsidR="006C4908" w:rsidRPr="00FE357C" w:rsidRDefault="006C4908" w:rsidP="00474E63">
    <w:pPr>
      <w:pStyle w:val="BodyText"/>
      <w:spacing w:after="0" w:line="210" w:lineRule="exact"/>
      <w:ind w:left="-630"/>
      <w:rPr>
        <w:rFonts w:ascii="Century Gothic" w:hAnsi="Century Gothic"/>
      </w:rPr>
    </w:pPr>
    <w:r w:rsidRPr="00FE357C">
      <w:rPr>
        <w:rFonts w:ascii="Century Gothic" w:hAnsi="Century Gothic"/>
      </w:rPr>
      <w:t>M</w:t>
    </w:r>
    <w:r w:rsidR="00167377">
      <w:rPr>
        <w:rFonts w:ascii="Century Gothic" w:hAnsi="Century Gothic"/>
      </w:rPr>
      <w:t>253</w:t>
    </w:r>
    <w:r w:rsidRPr="00FE357C">
      <w:rPr>
        <w:rFonts w:ascii="Century Gothic" w:hAnsi="Century Gothic"/>
        <w:spacing w:val="1"/>
      </w:rPr>
      <w:t>,</w:t>
    </w:r>
    <w:r w:rsidRPr="00FE357C">
      <w:rPr>
        <w:rFonts w:ascii="Century Gothic" w:hAnsi="Century Gothic"/>
        <w:spacing w:val="13"/>
      </w:rPr>
      <w:t xml:space="preserve"> </w:t>
    </w:r>
    <w:r w:rsidRPr="00FE357C">
      <w:rPr>
        <w:rFonts w:ascii="Century Gothic" w:hAnsi="Century Gothic"/>
        <w:spacing w:val="1"/>
      </w:rPr>
      <w:t>Per</w:t>
    </w:r>
    <w:r w:rsidRPr="00FE357C">
      <w:rPr>
        <w:rFonts w:ascii="Century Gothic" w:hAnsi="Century Gothic"/>
      </w:rPr>
      <w:t>th</w:t>
    </w:r>
    <w:r w:rsidRPr="00FE357C">
      <w:rPr>
        <w:rFonts w:ascii="Century Gothic" w:hAnsi="Century Gothic"/>
        <w:spacing w:val="13"/>
      </w:rPr>
      <w:t xml:space="preserve"> </w:t>
    </w:r>
    <w:r w:rsidRPr="00FE357C">
      <w:rPr>
        <w:rFonts w:ascii="Century Gothic" w:hAnsi="Century Gothic"/>
        <w:spacing w:val="-2"/>
      </w:rPr>
      <w:t>WA</w:t>
    </w:r>
    <w:r w:rsidRPr="00FE357C">
      <w:rPr>
        <w:rFonts w:ascii="Century Gothic" w:hAnsi="Century Gothic"/>
        <w:spacing w:val="13"/>
      </w:rPr>
      <w:t xml:space="preserve"> </w:t>
    </w:r>
    <w:r w:rsidRPr="00FE357C">
      <w:rPr>
        <w:rFonts w:ascii="Century Gothic" w:hAnsi="Century Gothic"/>
      </w:rPr>
      <w:t>6009</w:t>
    </w:r>
    <w:r w:rsidRPr="00FE357C">
      <w:rPr>
        <w:rFonts w:ascii="Century Gothic" w:hAnsi="Century Gothic"/>
        <w:spacing w:val="13"/>
      </w:rPr>
      <w:t xml:space="preserve"> </w:t>
    </w:r>
    <w:r w:rsidRPr="00FE357C">
      <w:rPr>
        <w:rFonts w:ascii="Century Gothic" w:hAnsi="Century Gothic"/>
        <w:spacing w:val="1"/>
      </w:rPr>
      <w:t>A</w:t>
    </w:r>
    <w:r w:rsidRPr="00FE357C">
      <w:rPr>
        <w:rFonts w:ascii="Century Gothic" w:hAnsi="Century Gothic"/>
      </w:rPr>
      <w:t>u</w:t>
    </w:r>
    <w:r w:rsidRPr="00FE357C">
      <w:rPr>
        <w:rFonts w:ascii="Century Gothic" w:hAnsi="Century Gothic"/>
        <w:spacing w:val="1"/>
      </w:rPr>
      <w:t>s</w:t>
    </w:r>
    <w:r w:rsidRPr="00FE357C">
      <w:rPr>
        <w:rFonts w:ascii="Century Gothic" w:hAnsi="Century Gothic"/>
      </w:rPr>
      <w:t>t</w:t>
    </w:r>
    <w:r w:rsidRPr="00FE357C">
      <w:rPr>
        <w:rFonts w:ascii="Century Gothic" w:hAnsi="Century Gothic"/>
        <w:spacing w:val="1"/>
      </w:rPr>
      <w:t>ralia</w:t>
    </w:r>
  </w:p>
  <w:p w14:paraId="26117ED3" w14:textId="77777777" w:rsidR="006C4908" w:rsidRPr="00FE357C" w:rsidRDefault="006C4908" w:rsidP="00474E63">
    <w:pPr>
      <w:pStyle w:val="BodyText"/>
      <w:spacing w:after="0" w:line="210" w:lineRule="exact"/>
      <w:ind w:left="-630"/>
      <w:rPr>
        <w:rFonts w:ascii="Century Gothic" w:hAnsi="Century Gothic"/>
      </w:rPr>
    </w:pPr>
    <w:r w:rsidRPr="00FE357C">
      <w:rPr>
        <w:rFonts w:ascii="Century Gothic" w:hAnsi="Century Gothic"/>
        <w:b/>
        <w:color w:val="21409A"/>
        <w:w w:val="105"/>
      </w:rPr>
      <w:t>T</w:t>
    </w:r>
    <w:r w:rsidRPr="00FE357C">
      <w:rPr>
        <w:rFonts w:ascii="Century Gothic" w:hAnsi="Century Gothic"/>
        <w:b/>
        <w:color w:val="21409A"/>
        <w:spacing w:val="14"/>
        <w:w w:val="105"/>
      </w:rPr>
      <w:t xml:space="preserve"> </w:t>
    </w:r>
    <w:r w:rsidRPr="00FE357C">
      <w:rPr>
        <w:rFonts w:ascii="Century Gothic" w:hAnsi="Century Gothic"/>
        <w:w w:val="105"/>
      </w:rPr>
      <w:t>+61</w:t>
    </w:r>
    <w:r w:rsidRPr="00FE357C">
      <w:rPr>
        <w:rFonts w:ascii="Century Gothic" w:hAnsi="Century Gothic"/>
        <w:spacing w:val="-21"/>
        <w:w w:val="105"/>
      </w:rPr>
      <w:t xml:space="preserve"> </w:t>
    </w:r>
    <w:r w:rsidRPr="00FE357C">
      <w:rPr>
        <w:rFonts w:ascii="Century Gothic" w:hAnsi="Century Gothic"/>
        <w:w w:val="105"/>
      </w:rPr>
      <w:t>8</w:t>
    </w:r>
    <w:r w:rsidRPr="00FE357C">
      <w:rPr>
        <w:rFonts w:ascii="Century Gothic" w:hAnsi="Century Gothic"/>
        <w:spacing w:val="-22"/>
        <w:w w:val="105"/>
      </w:rPr>
      <w:t xml:space="preserve"> </w:t>
    </w:r>
    <w:r w:rsidRPr="00FE357C">
      <w:rPr>
        <w:rFonts w:ascii="Century Gothic" w:hAnsi="Century Gothic"/>
        <w:spacing w:val="3"/>
        <w:w w:val="105"/>
      </w:rPr>
      <w:t>6488</w:t>
    </w:r>
    <w:r w:rsidRPr="00FE357C">
      <w:rPr>
        <w:rFonts w:ascii="Century Gothic" w:hAnsi="Century Gothic"/>
        <w:spacing w:val="-21"/>
        <w:w w:val="105"/>
      </w:rPr>
      <w:t xml:space="preserve"> </w:t>
    </w:r>
    <w:proofErr w:type="gramStart"/>
    <w:r w:rsidR="008620F0">
      <w:rPr>
        <w:rFonts w:ascii="Century Gothic" w:hAnsi="Century Gothic"/>
        <w:spacing w:val="-21"/>
        <w:w w:val="105"/>
      </w:rPr>
      <w:t>3565</w:t>
    </w:r>
    <w:r w:rsidRPr="00FE357C">
      <w:rPr>
        <w:rFonts w:ascii="Century Gothic" w:hAnsi="Century Gothic"/>
        <w:w w:val="105"/>
      </w:rPr>
      <w:t xml:space="preserve"> </w:t>
    </w:r>
    <w:r w:rsidRPr="00FE357C">
      <w:rPr>
        <w:rFonts w:ascii="Century Gothic" w:hAnsi="Century Gothic"/>
        <w:spacing w:val="34"/>
        <w:w w:val="105"/>
      </w:rPr>
      <w:t xml:space="preserve"> </w:t>
    </w:r>
    <w:r w:rsidRPr="00FE357C">
      <w:rPr>
        <w:rFonts w:ascii="Century Gothic" w:hAnsi="Century Gothic"/>
        <w:b/>
        <w:color w:val="21409A"/>
        <w:w w:val="105"/>
      </w:rPr>
      <w:t>E</w:t>
    </w:r>
    <w:proofErr w:type="gramEnd"/>
    <w:r w:rsidR="00B53623">
      <w:rPr>
        <w:rFonts w:ascii="Century Gothic" w:hAnsi="Century Gothic"/>
        <w:b/>
        <w:color w:val="21409A"/>
        <w:spacing w:val="15"/>
        <w:w w:val="105"/>
      </w:rPr>
      <w:t xml:space="preserve"> </w:t>
    </w:r>
    <w:r w:rsidR="00B53623" w:rsidRPr="00B53623">
      <w:rPr>
        <w:rFonts w:ascii="Century Gothic" w:hAnsi="Century Gothic"/>
        <w:color w:val="auto"/>
        <w:spacing w:val="1"/>
        <w:w w:val="105"/>
      </w:rPr>
      <w:t>pclconference2022@uwa.edu.au</w:t>
    </w:r>
  </w:p>
  <w:p w14:paraId="083B3534" w14:textId="77777777" w:rsidR="00A11EA1" w:rsidRPr="004C69F1" w:rsidRDefault="006C4908" w:rsidP="00474E63">
    <w:pPr>
      <w:spacing w:before="80" w:after="60" w:line="240" w:lineRule="auto"/>
      <w:ind w:left="-630"/>
      <w:rPr>
        <w:sz w:val="10"/>
        <w:szCs w:val="10"/>
      </w:rPr>
    </w:pPr>
    <w:r w:rsidRPr="004C69F1">
      <w:rPr>
        <w:spacing w:val="2"/>
        <w:sz w:val="10"/>
        <w:szCs w:val="10"/>
      </w:rPr>
      <w:t>C</w:t>
    </w:r>
    <w:r w:rsidRPr="004C69F1">
      <w:rPr>
        <w:spacing w:val="3"/>
        <w:sz w:val="10"/>
        <w:szCs w:val="10"/>
      </w:rPr>
      <w:t>R</w:t>
    </w:r>
    <w:r w:rsidRPr="004C69F1">
      <w:rPr>
        <w:spacing w:val="2"/>
        <w:sz w:val="10"/>
        <w:szCs w:val="10"/>
      </w:rPr>
      <w:t>ICO</w:t>
    </w:r>
    <w:r w:rsidRPr="004C69F1">
      <w:rPr>
        <w:spacing w:val="3"/>
        <w:sz w:val="10"/>
        <w:szCs w:val="10"/>
      </w:rPr>
      <w:t>S</w:t>
    </w:r>
    <w:r w:rsidRPr="004C69F1">
      <w:rPr>
        <w:spacing w:val="6"/>
        <w:sz w:val="10"/>
        <w:szCs w:val="10"/>
      </w:rPr>
      <w:t xml:space="preserve"> </w:t>
    </w:r>
    <w:r w:rsidRPr="004C69F1">
      <w:rPr>
        <w:spacing w:val="3"/>
        <w:sz w:val="10"/>
        <w:szCs w:val="10"/>
      </w:rPr>
      <w:t>P</w:t>
    </w:r>
    <w:r w:rsidRPr="004C69F1">
      <w:rPr>
        <w:spacing w:val="2"/>
        <w:sz w:val="10"/>
        <w:szCs w:val="10"/>
      </w:rPr>
      <w:t>ro</w:t>
    </w:r>
    <w:r w:rsidRPr="004C69F1">
      <w:rPr>
        <w:spacing w:val="3"/>
        <w:sz w:val="10"/>
        <w:szCs w:val="10"/>
      </w:rPr>
      <w:t>v</w:t>
    </w:r>
    <w:r w:rsidRPr="004C69F1">
      <w:rPr>
        <w:spacing w:val="2"/>
        <w:sz w:val="10"/>
        <w:szCs w:val="10"/>
      </w:rPr>
      <w:t>id</w:t>
    </w:r>
    <w:r w:rsidRPr="004C69F1">
      <w:rPr>
        <w:spacing w:val="3"/>
        <w:sz w:val="10"/>
        <w:szCs w:val="10"/>
      </w:rPr>
      <w:t>e</w:t>
    </w:r>
    <w:r w:rsidRPr="004C69F1">
      <w:rPr>
        <w:spacing w:val="2"/>
        <w:sz w:val="10"/>
        <w:szCs w:val="10"/>
      </w:rPr>
      <w:t>r</w:t>
    </w:r>
    <w:r w:rsidRPr="004C69F1">
      <w:rPr>
        <w:spacing w:val="7"/>
        <w:sz w:val="10"/>
        <w:szCs w:val="10"/>
      </w:rPr>
      <w:t xml:space="preserve"> </w:t>
    </w:r>
    <w:r w:rsidRPr="004C69F1">
      <w:rPr>
        <w:spacing w:val="2"/>
        <w:sz w:val="10"/>
        <w:szCs w:val="10"/>
      </w:rPr>
      <w:t>Cod</w:t>
    </w:r>
    <w:r w:rsidRPr="004C69F1">
      <w:rPr>
        <w:spacing w:val="3"/>
        <w:sz w:val="10"/>
        <w:szCs w:val="10"/>
      </w:rPr>
      <w:t>e</w:t>
    </w:r>
    <w:r w:rsidRPr="004C69F1">
      <w:rPr>
        <w:spacing w:val="7"/>
        <w:sz w:val="10"/>
        <w:szCs w:val="10"/>
      </w:rPr>
      <w:t xml:space="preserve"> </w:t>
    </w:r>
    <w:r w:rsidRPr="004C69F1">
      <w:rPr>
        <w:spacing w:val="2"/>
        <w:sz w:val="10"/>
        <w:szCs w:val="10"/>
      </w:rPr>
      <w:t>00</w:t>
    </w:r>
    <w:r w:rsidRPr="004C69F1">
      <w:rPr>
        <w:spacing w:val="4"/>
        <w:sz w:val="10"/>
        <w:szCs w:val="10"/>
      </w:rPr>
      <w:t>1</w:t>
    </w:r>
    <w:r w:rsidRPr="004C69F1">
      <w:rPr>
        <w:spacing w:val="3"/>
        <w:sz w:val="10"/>
        <w:szCs w:val="10"/>
      </w:rPr>
      <w:t>2</w:t>
    </w:r>
    <w:r w:rsidRPr="004C69F1">
      <w:rPr>
        <w:spacing w:val="2"/>
        <w:sz w:val="10"/>
        <w:szCs w:val="10"/>
      </w:rPr>
      <w:t>6G</w:t>
    </w:r>
    <w:r w:rsidR="003611DB">
      <w:rPr>
        <w:noProof/>
        <w:sz w:val="10"/>
        <w:szCs w:val="10"/>
        <w:lang w:eastAsia="en-AU"/>
      </w:rPr>
      <mc:AlternateContent>
        <mc:Choice Requires="wpg">
          <w:drawing>
            <wp:anchor distT="0" distB="0" distL="114300" distR="114300" simplePos="0" relativeHeight="251659776" behindDoc="1" locked="0" layoutInCell="1" allowOverlap="1" wp14:anchorId="607D6D46" wp14:editId="46D612BC">
              <wp:simplePos x="0" y="0"/>
              <wp:positionH relativeFrom="page">
                <wp:align>left</wp:align>
              </wp:positionH>
              <wp:positionV relativeFrom="page">
                <wp:align>bottom</wp:align>
              </wp:positionV>
              <wp:extent cx="7549515" cy="979170"/>
              <wp:effectExtent l="0" t="0" r="0" b="0"/>
              <wp:wrapNone/>
              <wp:docPr id="14" name="Group 14" title="University addresse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49515" cy="979170"/>
                        <a:chOff x="0" y="0"/>
                        <a:chExt cx="7548245" cy="979805"/>
                      </a:xfrm>
                    </wpg:grpSpPr>
                    <pic:pic xmlns:pic="http://schemas.openxmlformats.org/drawingml/2006/picture">
                      <pic:nvPicPr>
                        <pic:cNvPr id="9" name="Picture 8"/>
                        <pic:cNvPicPr>
                          <a:picLocks noChangeAspect="1"/>
                        </pic:cNvPicPr>
                      </pic:nvPicPr>
                      <pic:blipFill>
                        <a:blip r:embed="rId1"/>
                        <a:srcRect/>
                        <a:stretch>
                          <a:fillRect/>
                        </a:stretch>
                      </pic:blipFill>
                      <pic:spPr bwMode="auto">
                        <a:xfrm>
                          <a:off x="0" y="800100"/>
                          <a:ext cx="2310765" cy="179705"/>
                        </a:xfrm>
                        <a:prstGeom prst="rect">
                          <a:avLst/>
                        </a:prstGeom>
                        <a:noFill/>
                      </pic:spPr>
                    </pic:pic>
                    <pic:pic xmlns:pic="http://schemas.openxmlformats.org/drawingml/2006/picture">
                      <pic:nvPicPr>
                        <pic:cNvPr id="13" name="Picture 12"/>
                        <pic:cNvPicPr>
                          <a:picLocks noChangeAspect="1"/>
                        </pic:cNvPicPr>
                      </pic:nvPicPr>
                      <pic:blipFill>
                        <a:blip r:embed="rId2"/>
                        <a:srcRect/>
                        <a:stretch>
                          <a:fillRect/>
                        </a:stretch>
                      </pic:blipFill>
                      <pic:spPr bwMode="auto">
                        <a:xfrm>
                          <a:off x="7368540" y="0"/>
                          <a:ext cx="179705" cy="975360"/>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66FD907F" id="Group 14" o:spid="_x0000_s1026" alt="Title: University addresses" style="position:absolute;margin-left:0;margin-top:0;width:594.45pt;height:77.1pt;z-index:-251656704;mso-position-horizontal:left;mso-position-horizontal-relative:page;mso-position-vertical:bottom;mso-position-vertical-relative:page;mso-width-relative:margin;mso-height-relative:margin" coordsize="75482,979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top:8001;width:23107;height:17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">
                <v:imagedata r:id="rId3" o:title=""/>
                <v:path arrowok="t"/>
              </v:shape>
              <v:shape id="Picture 12" o:spid="_x0000_s1028" type="#_x0000_t75" style="position:absolute;left:73685;width:1797;height:97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">
                <v:imagedata r:id="rId4" o:title=""/>
                <v:path arrowok="t"/>
              </v:shape>
              <w10:wrap anchorx="page" anchory="page"/>
            </v:group>
          </w:pict>
        </mc:Fallback>
      </mc:AlternateContent>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C003D" w14:textId="77777777" w:rsidR="00A97904" w:rsidRDefault="00A97904" w:rsidP="00A11EA1">
      <w:pPr>
        <w:spacing w:after="0" w:line="240" w:lineRule="auto"/>
      </w:pPr>
      <w:r>
        <w:separator/>
      </w:r>
    </w:p>
  </w:footnote>
  <w:footnote w:type="continuationSeparator" w:id="0">
    <w:p w14:paraId="480851AB" w14:textId="77777777" w:rsidR="00A97904" w:rsidRDefault="00A97904" w:rsidP="00A11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20A20" w14:textId="77777777" w:rsidR="00A11EA1" w:rsidRPr="008B4FA6" w:rsidRDefault="006C4908" w:rsidP="008B4FA6">
    <w:pPr>
      <w:pStyle w:val="Header"/>
    </w:pPr>
    <w:r w:rsidRPr="006C4908">
      <w:rPr>
        <w:noProof/>
        <w:lang w:eastAsia="en-AU"/>
      </w:rPr>
      <w:drawing>
        <wp:inline distT="0" distB="0" distL="0" distR="0" wp14:anchorId="6434EF41" wp14:editId="5DCB6F65">
          <wp:extent cx="1717200" cy="579485"/>
          <wp:effectExtent l="0" t="0" r="0" b="0"/>
          <wp:docPr id="30" name="Picture 30" descr="The University of Western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861" r="1496"/>
                  <a:stretch/>
                </pic:blipFill>
                <pic:spPr bwMode="auto">
                  <a:xfrm>
                    <a:off x="0" y="0"/>
                    <a:ext cx="1717200" cy="579485"/>
                  </a:xfrm>
                  <a:prstGeom prst="rect">
                    <a:avLst/>
                  </a:prstGeom>
                  <a:ln>
                    <a:noFill/>
                  </a:ln>
                  <a:extLst>
                    <a:ext uri="{53640926-AAD7-44D8-BBD7-CCE9431645EC}">
                      <a14:shadowObscured xmlns:a14="http://schemas.microsoft.com/office/drawing/2010/main"/>
                    </a:ext>
                  </a:extLst>
                </pic:spPr>
              </pic:pic>
            </a:graphicData>
          </a:graphic>
        </wp:inline>
      </w:drawing>
    </w:r>
    <w:r w:rsidR="00B53623">
      <w:tab/>
    </w:r>
    <w:r w:rsidR="00B5362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40C70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E0F0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F45D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38286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E46D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E637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50033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78690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F8C63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EE0EB0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3BF"/>
    <w:rsid w:val="000153BF"/>
    <w:rsid w:val="00031B35"/>
    <w:rsid w:val="00046358"/>
    <w:rsid w:val="0006340A"/>
    <w:rsid w:val="000D69EE"/>
    <w:rsid w:val="001244EF"/>
    <w:rsid w:val="00160D56"/>
    <w:rsid w:val="00167377"/>
    <w:rsid w:val="001B485A"/>
    <w:rsid w:val="001B4CC5"/>
    <w:rsid w:val="001D0457"/>
    <w:rsid w:val="001D402C"/>
    <w:rsid w:val="002A2475"/>
    <w:rsid w:val="002B186D"/>
    <w:rsid w:val="002D0E19"/>
    <w:rsid w:val="002D7554"/>
    <w:rsid w:val="003072B8"/>
    <w:rsid w:val="003124DC"/>
    <w:rsid w:val="003131FD"/>
    <w:rsid w:val="003224D1"/>
    <w:rsid w:val="003611DB"/>
    <w:rsid w:val="003C5A39"/>
    <w:rsid w:val="00474E63"/>
    <w:rsid w:val="00481872"/>
    <w:rsid w:val="004B2420"/>
    <w:rsid w:val="004C69F1"/>
    <w:rsid w:val="004E11E4"/>
    <w:rsid w:val="005012B2"/>
    <w:rsid w:val="00523462"/>
    <w:rsid w:val="005502B2"/>
    <w:rsid w:val="005C5354"/>
    <w:rsid w:val="005C6DAC"/>
    <w:rsid w:val="006221B9"/>
    <w:rsid w:val="00632214"/>
    <w:rsid w:val="00663B28"/>
    <w:rsid w:val="00683175"/>
    <w:rsid w:val="006B16F2"/>
    <w:rsid w:val="006C4908"/>
    <w:rsid w:val="00733984"/>
    <w:rsid w:val="00745792"/>
    <w:rsid w:val="00781261"/>
    <w:rsid w:val="008148D1"/>
    <w:rsid w:val="008340D2"/>
    <w:rsid w:val="008620F0"/>
    <w:rsid w:val="008754F4"/>
    <w:rsid w:val="00886F34"/>
    <w:rsid w:val="00897DEA"/>
    <w:rsid w:val="008B4FA6"/>
    <w:rsid w:val="008F255D"/>
    <w:rsid w:val="00971F02"/>
    <w:rsid w:val="00973F02"/>
    <w:rsid w:val="00976A8D"/>
    <w:rsid w:val="009805C6"/>
    <w:rsid w:val="009E2CD1"/>
    <w:rsid w:val="00A11EA1"/>
    <w:rsid w:val="00A35A9E"/>
    <w:rsid w:val="00A97904"/>
    <w:rsid w:val="00AB12A9"/>
    <w:rsid w:val="00AC7D86"/>
    <w:rsid w:val="00AD31B5"/>
    <w:rsid w:val="00AE3817"/>
    <w:rsid w:val="00B41555"/>
    <w:rsid w:val="00B47F82"/>
    <w:rsid w:val="00B53623"/>
    <w:rsid w:val="00B62207"/>
    <w:rsid w:val="00B966AB"/>
    <w:rsid w:val="00BB687E"/>
    <w:rsid w:val="00C32229"/>
    <w:rsid w:val="00C62BAF"/>
    <w:rsid w:val="00C86AE1"/>
    <w:rsid w:val="00D34DD9"/>
    <w:rsid w:val="00D853B6"/>
    <w:rsid w:val="00DA503C"/>
    <w:rsid w:val="00DD40B0"/>
    <w:rsid w:val="00E452A4"/>
    <w:rsid w:val="00E86A5B"/>
    <w:rsid w:val="00E9780D"/>
    <w:rsid w:val="00EE4BD5"/>
    <w:rsid w:val="00EE6532"/>
    <w:rsid w:val="00EF11DA"/>
    <w:rsid w:val="00F24222"/>
    <w:rsid w:val="00F55F0F"/>
    <w:rsid w:val="00F75B34"/>
    <w:rsid w:val="00FC6D2B"/>
    <w:rsid w:val="00FE357C"/>
    <w:rsid w:val="00FF64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93269C2"/>
  <w15:docId w15:val="{FA4A36F8-6D2C-4486-BA68-8027189FD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49A"/>
    <w:pPr>
      <w:spacing w:after="120" w:line="264" w:lineRule="auto"/>
    </w:pPr>
    <w:rPr>
      <w:rFonts w:ascii="Century Gothic" w:hAnsi="Century Gothic"/>
      <w:color w:val="000000" w:themeColor="text1"/>
      <w:sz w:val="20"/>
      <w:szCs w:val="22"/>
      <w:lang w:val="en-AU"/>
    </w:rPr>
  </w:style>
  <w:style w:type="paragraph" w:styleId="Heading1">
    <w:name w:val="heading 1"/>
    <w:basedOn w:val="Normal"/>
    <w:link w:val="Heading1Char"/>
    <w:uiPriority w:val="9"/>
    <w:qFormat/>
    <w:rsid w:val="006C4908"/>
    <w:pPr>
      <w:widowControl w:val="0"/>
      <w:ind w:left="657"/>
      <w:outlineLvl w:val="0"/>
    </w:pPr>
    <w:rPr>
      <w:rFonts w:eastAsia="Century Gothic"/>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4FA6"/>
    <w:pPr>
      <w:tabs>
        <w:tab w:val="center" w:pos="4513"/>
        <w:tab w:val="right" w:pos="9026"/>
      </w:tabs>
      <w:spacing w:after="540"/>
      <w:ind w:left="-397"/>
    </w:pPr>
  </w:style>
  <w:style w:type="character" w:customStyle="1" w:styleId="HeaderChar">
    <w:name w:val="Header Char"/>
    <w:basedOn w:val="DefaultParagraphFont"/>
    <w:link w:val="Header"/>
    <w:uiPriority w:val="99"/>
    <w:rsid w:val="008B4FA6"/>
    <w:rPr>
      <w:rFonts w:ascii="Century Gothic" w:hAnsi="Century Gothic"/>
      <w:color w:val="000000" w:themeColor="text1"/>
      <w:sz w:val="22"/>
      <w:szCs w:val="22"/>
      <w:lang w:val="en-AU"/>
    </w:rPr>
  </w:style>
  <w:style w:type="paragraph" w:styleId="Footer">
    <w:name w:val="footer"/>
    <w:basedOn w:val="Normal"/>
    <w:link w:val="FooterChar"/>
    <w:uiPriority w:val="99"/>
    <w:unhideWhenUsed/>
    <w:rsid w:val="00A11EA1"/>
    <w:pPr>
      <w:tabs>
        <w:tab w:val="center" w:pos="4513"/>
        <w:tab w:val="right" w:pos="9026"/>
      </w:tabs>
    </w:pPr>
  </w:style>
  <w:style w:type="character" w:customStyle="1" w:styleId="FooterChar">
    <w:name w:val="Footer Char"/>
    <w:basedOn w:val="DefaultParagraphFont"/>
    <w:link w:val="Footer"/>
    <w:uiPriority w:val="99"/>
    <w:rsid w:val="00A11EA1"/>
  </w:style>
  <w:style w:type="character" w:customStyle="1" w:styleId="Heading1Char">
    <w:name w:val="Heading 1 Char"/>
    <w:basedOn w:val="DefaultParagraphFont"/>
    <w:link w:val="Heading1"/>
    <w:uiPriority w:val="9"/>
    <w:rsid w:val="006C4908"/>
    <w:rPr>
      <w:rFonts w:ascii="Century Gothic" w:eastAsia="Century Gothic" w:hAnsi="Century Gothic"/>
      <w:b/>
      <w:bCs/>
      <w:sz w:val="16"/>
      <w:szCs w:val="16"/>
    </w:rPr>
  </w:style>
  <w:style w:type="paragraph" w:styleId="BodyText">
    <w:name w:val="Body Text"/>
    <w:basedOn w:val="Normal"/>
    <w:link w:val="BodyTextChar"/>
    <w:uiPriority w:val="1"/>
    <w:qFormat/>
    <w:rsid w:val="006C4908"/>
    <w:pPr>
      <w:widowControl w:val="0"/>
      <w:ind w:left="657"/>
    </w:pPr>
    <w:rPr>
      <w:rFonts w:ascii="Arial Unicode MS" w:eastAsia="Arial Unicode MS" w:hAnsi="Arial Unicode MS"/>
      <w:sz w:val="16"/>
      <w:szCs w:val="16"/>
    </w:rPr>
  </w:style>
  <w:style w:type="character" w:customStyle="1" w:styleId="BodyTextChar">
    <w:name w:val="Body Text Char"/>
    <w:basedOn w:val="DefaultParagraphFont"/>
    <w:link w:val="BodyText"/>
    <w:uiPriority w:val="1"/>
    <w:rsid w:val="006C4908"/>
    <w:rPr>
      <w:rFonts w:ascii="Arial Unicode MS" w:eastAsia="Arial Unicode MS" w:hAnsi="Arial Unicode MS"/>
      <w:sz w:val="16"/>
      <w:szCs w:val="16"/>
    </w:rPr>
  </w:style>
  <w:style w:type="paragraph" w:customStyle="1" w:styleId="SchoolName">
    <w:name w:val="School Name"/>
    <w:basedOn w:val="Normal"/>
    <w:rsid w:val="00B41555"/>
    <w:pPr>
      <w:spacing w:before="200" w:after="20" w:line="240" w:lineRule="auto"/>
    </w:pPr>
    <w:rPr>
      <w:b/>
      <w:color w:val="21409A"/>
      <w:sz w:val="16"/>
    </w:rPr>
  </w:style>
  <w:style w:type="table" w:styleId="TableGrid">
    <w:name w:val="Table Grid"/>
    <w:basedOn w:val="TableNormal"/>
    <w:uiPriority w:val="59"/>
    <w:rsid w:val="00B41555"/>
    <w:rPr>
      <w:sz w:val="22"/>
      <w:szCs w:val="22"/>
      <w:lang w:val="en-AU"/>
    </w:rPr>
    <w:tblPr>
      <w:tblBorders>
        <w:top w:val="single" w:sz="4" w:space="0" w:color="6D6E72"/>
        <w:left w:val="single" w:sz="4" w:space="0" w:color="6D6E72"/>
        <w:bottom w:val="single" w:sz="4" w:space="0" w:color="6D6E72"/>
        <w:right w:val="single" w:sz="4" w:space="0" w:color="6D6E72"/>
        <w:insideH w:val="single" w:sz="4" w:space="0" w:color="6D6E72"/>
        <w:insideV w:val="single" w:sz="4" w:space="0" w:color="6D6E72"/>
      </w:tblBorders>
      <w:tblCellMar>
        <w:top w:w="57" w:type="dxa"/>
        <w:bottom w:w="57" w:type="dxa"/>
      </w:tblCellMar>
    </w:tblPr>
  </w:style>
  <w:style w:type="paragraph" w:customStyle="1" w:styleId="ExtraSchoolName">
    <w:name w:val="Extra School Name"/>
    <w:basedOn w:val="SchoolName"/>
    <w:qFormat/>
    <w:rsid w:val="00B41555"/>
    <w:pPr>
      <w:framePr w:hSpace="180" w:wrap="around" w:vAnchor="text" w:hAnchor="text" w:x="6133" w:y="1"/>
      <w:spacing w:before="0"/>
    </w:pPr>
    <w:rPr>
      <w:b w:val="0"/>
      <w:color w:val="000000" w:themeColor="text1"/>
      <w:sz w:val="15"/>
      <w:szCs w:val="15"/>
    </w:rPr>
  </w:style>
  <w:style w:type="character" w:styleId="PlaceholderText">
    <w:name w:val="Placeholder Text"/>
    <w:basedOn w:val="DefaultParagraphFont"/>
    <w:uiPriority w:val="99"/>
    <w:semiHidden/>
    <w:rsid w:val="00976A8D"/>
    <w:rPr>
      <w:color w:val="808080"/>
    </w:rPr>
  </w:style>
  <w:style w:type="paragraph" w:styleId="NoSpacing">
    <w:name w:val="No Spacing"/>
    <w:qFormat/>
    <w:rsid w:val="006221B9"/>
    <w:pPr>
      <w:spacing w:line="264" w:lineRule="auto"/>
    </w:pPr>
    <w:rPr>
      <w:rFonts w:ascii="Arial" w:hAnsi="Arial"/>
      <w:color w:val="000000"/>
      <w:sz w:val="18"/>
      <w:szCs w:val="22"/>
      <w:lang w:val="en-AU"/>
    </w:rPr>
  </w:style>
  <w:style w:type="paragraph" w:customStyle="1" w:styleId="DateLine">
    <w:name w:val="Date Line"/>
    <w:basedOn w:val="NoSpacing"/>
    <w:qFormat/>
    <w:rsid w:val="00FF649A"/>
    <w:pPr>
      <w:tabs>
        <w:tab w:val="left" w:pos="5959"/>
      </w:tabs>
      <w:spacing w:after="600"/>
    </w:pPr>
    <w:rPr>
      <w:sz w:val="20"/>
    </w:rPr>
  </w:style>
  <w:style w:type="paragraph" w:customStyle="1" w:styleId="Subject">
    <w:name w:val="Subject"/>
    <w:basedOn w:val="Normal"/>
    <w:qFormat/>
    <w:rsid w:val="00FF649A"/>
    <w:pPr>
      <w:spacing w:after="200" w:line="260" w:lineRule="atLeast"/>
    </w:pPr>
    <w:rPr>
      <w:rFonts w:ascii="Arial" w:hAnsi="Arial"/>
      <w:b/>
    </w:rPr>
  </w:style>
  <w:style w:type="paragraph" w:customStyle="1" w:styleId="Greeting">
    <w:name w:val="Greeting"/>
    <w:basedOn w:val="Normal"/>
    <w:rsid w:val="00FF649A"/>
    <w:pPr>
      <w:spacing w:before="600" w:after="200" w:line="260" w:lineRule="atLeast"/>
    </w:pPr>
    <w:rPr>
      <w:rFonts w:ascii="Arial" w:hAnsi="Arial"/>
    </w:rPr>
  </w:style>
  <w:style w:type="paragraph" w:customStyle="1" w:styleId="AddressLine">
    <w:name w:val="Address Line"/>
    <w:basedOn w:val="NoSpacing"/>
    <w:qFormat/>
    <w:rsid w:val="00FF649A"/>
    <w:pPr>
      <w:jc w:val="both"/>
    </w:pPr>
    <w:rPr>
      <w:sz w:val="20"/>
    </w:rPr>
  </w:style>
  <w:style w:type="character" w:styleId="Hyperlink">
    <w:name w:val="Hyperlink"/>
    <w:basedOn w:val="DefaultParagraphFont"/>
    <w:uiPriority w:val="99"/>
    <w:unhideWhenUsed/>
    <w:rsid w:val="00167377"/>
    <w:rPr>
      <w:color w:val="A51890" w:themeColor="hyperlink"/>
      <w:u w:val="single"/>
    </w:rPr>
  </w:style>
  <w:style w:type="character" w:customStyle="1" w:styleId="UnresolvedMention1">
    <w:name w:val="Unresolved Mention1"/>
    <w:basedOn w:val="DefaultParagraphFont"/>
    <w:uiPriority w:val="99"/>
    <w:semiHidden/>
    <w:unhideWhenUsed/>
    <w:rsid w:val="00167377"/>
    <w:rPr>
      <w:color w:val="605E5C"/>
      <w:shd w:val="clear" w:color="auto" w:fill="E1DFDD"/>
    </w:rPr>
  </w:style>
  <w:style w:type="paragraph" w:styleId="BalloonText">
    <w:name w:val="Balloon Text"/>
    <w:basedOn w:val="Normal"/>
    <w:link w:val="BalloonTextChar"/>
    <w:uiPriority w:val="99"/>
    <w:semiHidden/>
    <w:unhideWhenUsed/>
    <w:rsid w:val="005C6D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6DAC"/>
    <w:rPr>
      <w:rFonts w:ascii="Tahoma" w:hAnsi="Tahoma" w:cs="Tahoma"/>
      <w:color w:val="000000" w:themeColor="text1"/>
      <w:sz w:val="16"/>
      <w:szCs w:val="16"/>
      <w:lang w:val="en-AU"/>
    </w:rPr>
  </w:style>
  <w:style w:type="character" w:styleId="FollowedHyperlink">
    <w:name w:val="FollowedHyperlink"/>
    <w:basedOn w:val="DefaultParagraphFont"/>
    <w:uiPriority w:val="99"/>
    <w:semiHidden/>
    <w:unhideWhenUsed/>
    <w:rsid w:val="00DD40B0"/>
    <w:rPr>
      <w:color w:val="C5003E" w:themeColor="followedHyperlink"/>
      <w:u w:val="single"/>
    </w:rPr>
  </w:style>
  <w:style w:type="character" w:styleId="UnresolvedMention">
    <w:name w:val="Unresolved Mention"/>
    <w:basedOn w:val="DefaultParagraphFont"/>
    <w:uiPriority w:val="99"/>
    <w:semiHidden/>
    <w:unhideWhenUsed/>
    <w:rsid w:val="00031B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403803">
      <w:bodyDiv w:val="1"/>
      <w:marLeft w:val="0"/>
      <w:marRight w:val="0"/>
      <w:marTop w:val="0"/>
      <w:marBottom w:val="0"/>
      <w:divBdr>
        <w:top w:val="none" w:sz="0" w:space="0" w:color="auto"/>
        <w:left w:val="none" w:sz="0" w:space="0" w:color="auto"/>
        <w:bottom w:val="none" w:sz="0" w:space="0" w:color="auto"/>
        <w:right w:val="none" w:sz="0" w:space="0" w:color="auto"/>
      </w:divBdr>
    </w:div>
    <w:div w:id="295453725">
      <w:bodyDiv w:val="1"/>
      <w:marLeft w:val="0"/>
      <w:marRight w:val="0"/>
      <w:marTop w:val="0"/>
      <w:marBottom w:val="0"/>
      <w:divBdr>
        <w:top w:val="none" w:sz="0" w:space="0" w:color="auto"/>
        <w:left w:val="none" w:sz="0" w:space="0" w:color="auto"/>
        <w:bottom w:val="none" w:sz="0" w:space="0" w:color="auto"/>
        <w:right w:val="none" w:sz="0" w:space="0" w:color="auto"/>
      </w:divBdr>
    </w:div>
    <w:div w:id="1097023145">
      <w:bodyDiv w:val="1"/>
      <w:marLeft w:val="0"/>
      <w:marRight w:val="0"/>
      <w:marTop w:val="0"/>
      <w:marBottom w:val="0"/>
      <w:divBdr>
        <w:top w:val="none" w:sz="0" w:space="0" w:color="auto"/>
        <w:left w:val="none" w:sz="0" w:space="0" w:color="auto"/>
        <w:bottom w:val="none" w:sz="0" w:space="0" w:color="auto"/>
        <w:right w:val="none" w:sz="0" w:space="0" w:color="auto"/>
      </w:divBdr>
    </w:div>
    <w:div w:id="1273443478">
      <w:bodyDiv w:val="1"/>
      <w:marLeft w:val="0"/>
      <w:marRight w:val="0"/>
      <w:marTop w:val="0"/>
      <w:marBottom w:val="0"/>
      <w:divBdr>
        <w:top w:val="none" w:sz="0" w:space="0" w:color="auto"/>
        <w:left w:val="none" w:sz="0" w:space="0" w:color="auto"/>
        <w:bottom w:val="none" w:sz="0" w:space="0" w:color="auto"/>
        <w:right w:val="none" w:sz="0" w:space="0" w:color="auto"/>
      </w:divBdr>
    </w:div>
    <w:div w:id="193613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ventbrite.com.au/e/private-and-commercial-law-annual-conference-civil-remedies-tickets-315175256677"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clconference2022@uwa.edu.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0.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4.jpeg"/></Relationships>
</file>

<file path=word/_rels/footer2.xml.rels><?xml version="1.0" encoding="UTF-8" standalone="yes"?>
<Relationships xmlns="http://schemas.openxmlformats.org/package/2006/relationships"><Relationship Id="rId3" Type="http://schemas.openxmlformats.org/officeDocument/2006/relationships/image" Target="media/image30.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UWA 2020">
      <a:dk1>
        <a:sysClr val="windowText" lastClr="000000"/>
      </a:dk1>
      <a:lt1>
        <a:sysClr val="window" lastClr="FFFFFF"/>
      </a:lt1>
      <a:dk2>
        <a:srgbClr val="003087"/>
      </a:dk2>
      <a:lt2>
        <a:srgbClr val="E6E7E8"/>
      </a:lt2>
      <a:accent1>
        <a:srgbClr val="003087"/>
      </a:accent1>
      <a:accent2>
        <a:srgbClr val="DAAA00"/>
      </a:accent2>
      <a:accent3>
        <a:srgbClr val="000000"/>
      </a:accent3>
      <a:accent4>
        <a:srgbClr val="A39382"/>
      </a:accent4>
      <a:accent5>
        <a:srgbClr val="00B2A9"/>
      </a:accent5>
      <a:accent6>
        <a:srgbClr val="0086D6"/>
      </a:accent6>
      <a:hlink>
        <a:srgbClr val="A51890"/>
      </a:hlink>
      <a:folHlink>
        <a:srgbClr val="C5003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FF3BF97A73674B97DD4DE5AEFE91D1" ma:contentTypeVersion="" ma:contentTypeDescription="Create a new document." ma:contentTypeScope="" ma:versionID="660a1f39d7c4ce767478ed9d3c19eea1">
  <xsd:schema xmlns:xsd="http://www.w3.org/2001/XMLSchema" xmlns:xs="http://www.w3.org/2001/XMLSchema" xmlns:p="http://schemas.microsoft.com/office/2006/metadata/properties" xmlns:ns2="97FFF306-2B51-4F7A-9908-1AC2D767FE43" xmlns:ns3="97fff306-2b51-4f7a-9908-1ac2d767fe43" xmlns:ns4="da7a7022-53bb-491a-b135-51f14f574b14" targetNamespace="http://schemas.microsoft.com/office/2006/metadata/properties" ma:root="true" ma:fieldsID="a1ba27964706626a6a39b406c84d81ff" ns2:_="" ns3:_="" ns4:_="">
    <xsd:import namespace="97FFF306-2B51-4F7A-9908-1AC2D767FE43"/>
    <xsd:import namespace="97fff306-2b51-4f7a-9908-1ac2d767fe43"/>
    <xsd:import namespace="da7a7022-53bb-491a-b135-51f14f574b14"/>
    <xsd:element name="properties">
      <xsd:complexType>
        <xsd:sequence>
          <xsd:element name="documentManagement">
            <xsd:complexType>
              <xsd:all>
                <xsd:element ref="ns2:MediaServiceMetadata" minOccurs="0"/>
                <xsd:element ref="ns2: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FFF306-2B51-4F7A-9908-1AC2D767FE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fff306-2b51-4f7a-9908-1ac2d767fe43" elementFormDefault="qualified">
    <xsd:import namespace="http://schemas.microsoft.com/office/2006/documentManagement/types"/>
    <xsd:import namespace="http://schemas.microsoft.com/office/infopath/2007/PartnerControls"/>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7a7022-53bb-491a-b135-51f14f574b1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F54C0F-7344-4ED3-B64F-13461012C1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FFF306-2B51-4F7A-9908-1AC2D767FE43"/>
    <ds:schemaRef ds:uri="97fff306-2b51-4f7a-9908-1ac2d767fe43"/>
    <ds:schemaRef ds:uri="da7a7022-53bb-491a-b135-51f14f574b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EF09AC-B23A-4F0D-A7B5-9E1E3011365E}">
  <ds:schemaRefs>
    <ds:schemaRef ds:uri="http://schemas.microsoft.com/sharepoint/v3/contenttype/forms"/>
  </ds:schemaRefs>
</ds:datastoreItem>
</file>

<file path=customXml/itemProps3.xml><?xml version="1.0" encoding="utf-8"?>
<ds:datastoreItem xmlns:ds="http://schemas.openxmlformats.org/officeDocument/2006/customXml" ds:itemID="{68ECAF68-5A31-4D6E-9D15-272570A2503B}">
  <ds:schemaRefs>
    <ds:schemaRef ds:uri="http://schemas.openxmlformats.org/officeDocument/2006/bibliography"/>
  </ds:schemaRefs>
</ds:datastoreItem>
</file>

<file path=customXml/itemProps4.xml><?xml version="1.0" encoding="utf-8"?>
<ds:datastoreItem xmlns:ds="http://schemas.openxmlformats.org/officeDocument/2006/customXml" ds:itemID="{FFA25E4D-198C-4EB7-84FA-0096EEC88670}">
  <ds:schemaRefs>
    <ds:schemaRef ds:uri="http://schemas.microsoft.com/office/2006/metadata/properties"/>
    <ds:schemaRef ds:uri="da7a7022-53bb-491a-b135-51f14f574b14"/>
    <ds:schemaRef ds:uri="97fff306-2b51-4f7a-9908-1ac2d767fe43"/>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97FFF306-2B51-4F7A-9908-1AC2D767FE4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363</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Letterhead template UWA</vt:lpstr>
    </vt:vector>
  </TitlesOfParts>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template UWA</dc:title>
  <dc:creator>Chris Leighton</dc:creator>
  <cp:lastModifiedBy>Felicity Maher</cp:lastModifiedBy>
  <cp:revision>2</cp:revision>
  <cp:lastPrinted>2020-06-17T01:43:00Z</cp:lastPrinted>
  <dcterms:created xsi:type="dcterms:W3CDTF">2022-04-06T08:12:00Z</dcterms:created>
  <dcterms:modified xsi:type="dcterms:W3CDTF">2022-04-06T08:12:00Z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0x010100FFFF3BF97A73674B97DD4DE5AEFE91D1</vt:lpwstr>
  </property>
</Properties>
</file>